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2DEA" w14:textId="77777777"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14:paraId="27682654" w14:textId="622AB36C"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D011DF" w:rsidRPr="00D011DF">
        <w:rPr>
          <w:b/>
          <w:color w:val="000000"/>
          <w:bdr w:val="none" w:sz="0" w:space="0" w:color="auto" w:frame="1"/>
        </w:rPr>
        <w:t>UA-2025-01-17-010229-a</w:t>
      </w:r>
    </w:p>
    <w:p w14:paraId="61932075" w14:textId="77777777"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64510E54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14:paraId="149FA6F4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4BD48A79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9D7813">
        <w:rPr>
          <w:color w:val="000000"/>
          <w:bdr w:val="none" w:sz="0" w:space="0" w:color="auto" w:frame="1"/>
        </w:rPr>
        <w:t>електричною енергією</w:t>
      </w:r>
      <w:r w:rsidR="003D0F1D" w:rsidRPr="003D0F1D">
        <w:rPr>
          <w:color w:val="000000"/>
          <w:bdr w:val="none" w:sz="0" w:space="0" w:color="auto" w:frame="1"/>
        </w:rPr>
        <w:t>.</w:t>
      </w:r>
    </w:p>
    <w:p w14:paraId="33D127C3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79EF3B94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14:paraId="69CD9180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0E53DBB5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14:paraId="42205A10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6E2BF133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14:paraId="26D1261E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40B018A7" w14:textId="43FBE88C"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D011DF" w:rsidRPr="00D011DF">
        <w:rPr>
          <w:b/>
          <w:color w:val="000000"/>
          <w:bdr w:val="none" w:sz="0" w:space="0" w:color="auto" w:frame="1"/>
        </w:rPr>
        <w:t>UA-2025-01-17-010229-a</w:t>
      </w:r>
    </w:p>
    <w:p w14:paraId="3EAE8AA5" w14:textId="77777777"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="004F7508" w:rsidRPr="00BD66BA">
        <w:rPr>
          <w:b/>
          <w:color w:val="000000"/>
          <w:bdr w:val="none" w:sz="0" w:space="0" w:color="auto" w:frame="1"/>
          <w:lang w:val="ru-RU"/>
        </w:rPr>
        <w:t xml:space="preserve"> </w:t>
      </w:r>
      <w:r w:rsidR="00306546" w:rsidRPr="00306546">
        <w:rPr>
          <w:color w:val="000000"/>
          <w:bdr w:val="none" w:sz="0" w:space="0" w:color="auto" w:frame="1"/>
        </w:rPr>
        <w:t>Електрична енергія</w:t>
      </w:r>
    </w:p>
    <w:p w14:paraId="4909BCD3" w14:textId="77777777"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306546" w:rsidRPr="00306546">
        <w:rPr>
          <w:color w:val="000000"/>
          <w:bdr w:val="none" w:sz="0" w:space="0" w:color="auto" w:frame="1"/>
        </w:rPr>
        <w:t>ДК 021:2015:09310000-5: Електрична енергія</w:t>
      </w:r>
    </w:p>
    <w:p w14:paraId="159DBF2D" w14:textId="77777777"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5FBBD0A0" w14:textId="3250F817" w:rsidR="001C2FFC" w:rsidRPr="000E1218" w:rsidRDefault="001C2FFC" w:rsidP="001C48EA">
      <w:pPr>
        <w:pStyle w:val="21"/>
        <w:shd w:val="clear" w:color="auto" w:fill="FFFFFF"/>
        <w:spacing w:after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D011DF" w:rsidRPr="00D011DF">
        <w:rPr>
          <w:color w:val="000000"/>
          <w:bdr w:val="none" w:sz="0" w:space="0" w:color="auto" w:frame="1"/>
        </w:rPr>
        <w:t>519 364,05</w:t>
      </w:r>
      <w:r w:rsidR="001C48EA" w:rsidRPr="001C48EA">
        <w:rPr>
          <w:color w:val="000000"/>
          <w:bdr w:val="none" w:sz="0" w:space="0" w:color="auto" w:frame="1"/>
        </w:rPr>
        <w:t xml:space="preserve"> 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E9197C">
        <w:rPr>
          <w:color w:val="000000"/>
          <w:bdr w:val="none" w:sz="0" w:space="0" w:color="auto" w:frame="1"/>
        </w:rPr>
        <w:t xml:space="preserve"> та на підставі комерційних пропозицій</w:t>
      </w:r>
      <w:r w:rsidRPr="000E1218">
        <w:rPr>
          <w:color w:val="000000"/>
          <w:bdr w:val="none" w:sz="0" w:space="0" w:color="auto" w:frame="1"/>
        </w:rPr>
        <w:t>.</w:t>
      </w:r>
    </w:p>
    <w:p w14:paraId="433F7B91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757443A9" w14:textId="77777777"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14:paraId="0854B05F" w14:textId="77777777"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33FED74C" w14:textId="77777777"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14:paraId="52964D95" w14:textId="4F0722C4" w:rsidR="00AD42BF" w:rsidRPr="000E1218" w:rsidRDefault="003D0F1D" w:rsidP="00E9197C">
      <w:pPr>
        <w:pStyle w:val="a3"/>
        <w:shd w:val="clear" w:color="auto" w:fill="FFFFFF"/>
        <w:spacing w:before="0" w:beforeAutospacing="0" w:after="160" w:afterAutospacing="0"/>
        <w:jc w:val="both"/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D011DF" w:rsidRPr="00D011DF">
        <w:rPr>
          <w:color w:val="000000"/>
          <w:bdr w:val="none" w:sz="0" w:space="0" w:color="auto" w:frame="1"/>
        </w:rPr>
        <w:t>https://prozorro.gov.ua/tender/UA-2025-01-17-010229-a</w:t>
      </w: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2301">
    <w:abstractNumId w:val="1"/>
  </w:num>
  <w:num w:numId="2" w16cid:durableId="113102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1C48EA"/>
    <w:rsid w:val="00202688"/>
    <w:rsid w:val="002A05C3"/>
    <w:rsid w:val="002C1D5D"/>
    <w:rsid w:val="00306546"/>
    <w:rsid w:val="00307206"/>
    <w:rsid w:val="003325F2"/>
    <w:rsid w:val="003751EE"/>
    <w:rsid w:val="003D0F1D"/>
    <w:rsid w:val="0049379A"/>
    <w:rsid w:val="004D58B7"/>
    <w:rsid w:val="004F7508"/>
    <w:rsid w:val="00561DD7"/>
    <w:rsid w:val="005A2D35"/>
    <w:rsid w:val="00716C21"/>
    <w:rsid w:val="0075724D"/>
    <w:rsid w:val="007A2CB7"/>
    <w:rsid w:val="00817DC1"/>
    <w:rsid w:val="008537FF"/>
    <w:rsid w:val="008F150B"/>
    <w:rsid w:val="00987A91"/>
    <w:rsid w:val="009A2E57"/>
    <w:rsid w:val="009D7813"/>
    <w:rsid w:val="00AA75BB"/>
    <w:rsid w:val="00AA7CDA"/>
    <w:rsid w:val="00AD42BF"/>
    <w:rsid w:val="00B26EFE"/>
    <w:rsid w:val="00B711FD"/>
    <w:rsid w:val="00BD66BA"/>
    <w:rsid w:val="00BE183E"/>
    <w:rsid w:val="00C21774"/>
    <w:rsid w:val="00D011DF"/>
    <w:rsid w:val="00DA21BC"/>
    <w:rsid w:val="00E3142C"/>
    <w:rsid w:val="00E9197C"/>
    <w:rsid w:val="00EB2873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45E9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EB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4EC1-4D07-450A-89DE-4E18804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3</cp:revision>
  <cp:lastPrinted>2023-09-05T07:11:00Z</cp:lastPrinted>
  <dcterms:created xsi:type="dcterms:W3CDTF">2025-01-27T10:10:00Z</dcterms:created>
  <dcterms:modified xsi:type="dcterms:W3CDTF">2025-01-27T10:11:00Z</dcterms:modified>
</cp:coreProperties>
</file>