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36C3" w14:textId="5D4AD645" w:rsidR="004B11C7" w:rsidRPr="00AB7912" w:rsidRDefault="004B11C7" w:rsidP="004B11C7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</w:pPr>
      <w:r w:rsidRPr="00AB7912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 xml:space="preserve">Розпочато проведення перевірки, передбаченої Законом України “Про очищення влади” </w:t>
      </w:r>
      <w:r w:rsidR="000E06AB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18</w:t>
      </w:r>
      <w:r w:rsidRPr="00AB7912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.0</w:t>
      </w:r>
      <w:r w:rsidR="000E06AB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3</w:t>
      </w:r>
      <w:r w:rsidRPr="00AB7912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.2021</w:t>
      </w:r>
    </w:p>
    <w:p w14:paraId="13CCAF2F" w14:textId="3549739D" w:rsidR="004B11C7" w:rsidRPr="00AB7912" w:rsidRDefault="000E06AB" w:rsidP="004B11C7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>
        <w:rPr>
          <w:rFonts w:eastAsia="Times New Roman" w:cs="Times New Roman"/>
          <w:color w:val="000000"/>
          <w:sz w:val="24"/>
          <w:szCs w:val="24"/>
          <w:lang w:val="uk-UA" w:eastAsia="ru-RU"/>
        </w:rPr>
        <w:t>18</w:t>
      </w:r>
      <w:r w:rsidR="004B11C7" w:rsidRPr="00AB7912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uk-UA" w:eastAsia="ru-RU"/>
        </w:rPr>
        <w:t>березн</w:t>
      </w:r>
      <w:r w:rsidR="004B11C7" w:rsidRPr="00AB7912">
        <w:rPr>
          <w:rFonts w:eastAsia="Times New Roman" w:cs="Times New Roman"/>
          <w:color w:val="000000"/>
          <w:sz w:val="24"/>
          <w:szCs w:val="24"/>
          <w:lang w:val="uk-UA" w:eastAsia="ru-RU"/>
        </w:rPr>
        <w:t>я 2021</w:t>
      </w:r>
      <w:r w:rsidR="004B11C7" w:rsidRPr="00AB7912">
        <w:rPr>
          <w:rFonts w:eastAsia="Times New Roman" w:cs="Times New Roman"/>
          <w:noProof/>
          <w:color w:val="191919"/>
          <w:sz w:val="24"/>
          <w:szCs w:val="24"/>
          <w:lang w:val="uk-UA" w:eastAsia="ru-RU"/>
        </w:rPr>
        <mc:AlternateContent>
          <mc:Choice Requires="wps">
            <w:drawing>
              <wp:inline distT="0" distB="0" distL="0" distR="0" wp14:anchorId="72D36CF0" wp14:editId="4E1740EC">
                <wp:extent cx="304800" cy="304800"/>
                <wp:effectExtent l="0" t="0" r="0" b="0"/>
                <wp:docPr id="1" name="Прямоугольник 1" descr="Роздрукува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4AE44C" id="Прямоугольник 1" o:spid="_x0000_s1026" alt="Роздрукуват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kYgwEnAgAA9gMAAA4AAAAAAAAAAAAAAAAALgIAAGRycy9lMm9Eb2MueG1s&#10;UEsBAi0AFAAGAAgAAAAhAEyg6SzYAAAAAwEAAA8AAAAAAAAAAAAAAAAAgQQAAGRycy9kb3ducmV2&#10;LnhtbFBLBQYAAAAABAAEAPMAAACGBQAAAAA=&#10;" filled="f" stroked="f">
                <o:lock v:ext="edit" aspectratio="t"/>
                <w10:anchorlock/>
              </v:rect>
            </w:pict>
          </mc:Fallback>
        </mc:AlternateContent>
      </w:r>
    </w:p>
    <w:p w14:paraId="4F18F426" w14:textId="26AE868B" w:rsidR="004B11C7" w:rsidRPr="00AB7912" w:rsidRDefault="004B11C7" w:rsidP="004B11C7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533"/>
        <w:gridCol w:w="1869"/>
        <w:gridCol w:w="1374"/>
        <w:gridCol w:w="4721"/>
      </w:tblGrid>
      <w:tr w:rsidR="00DA3762" w:rsidRPr="00AB7912" w14:paraId="001ABBC0" w14:textId="0B25F010" w:rsidTr="000E06AB">
        <w:tc>
          <w:tcPr>
            <w:tcW w:w="1838" w:type="dxa"/>
          </w:tcPr>
          <w:p w14:paraId="002D6CB0" w14:textId="290933B7" w:rsidR="004B11C7" w:rsidRPr="00AB7912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Назва органу перевірки</w:t>
            </w:r>
          </w:p>
        </w:tc>
        <w:tc>
          <w:tcPr>
            <w:tcW w:w="1533" w:type="dxa"/>
          </w:tcPr>
          <w:p w14:paraId="69AF4213" w14:textId="79409403" w:rsidR="004B11C7" w:rsidRPr="00AB7912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ПІБ особи, щодо якої здійснюється перевірка</w:t>
            </w:r>
          </w:p>
        </w:tc>
        <w:tc>
          <w:tcPr>
            <w:tcW w:w="1869" w:type="dxa"/>
          </w:tcPr>
          <w:p w14:paraId="0386BE35" w14:textId="4AC675B1" w:rsidR="004B11C7" w:rsidRPr="00AB7912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Посада</w:t>
            </w:r>
          </w:p>
        </w:tc>
        <w:tc>
          <w:tcPr>
            <w:tcW w:w="1374" w:type="dxa"/>
          </w:tcPr>
          <w:p w14:paraId="633B96F2" w14:textId="2131E1AD" w:rsidR="004B11C7" w:rsidRPr="00AB7912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Дата початку проведення перевірки</w:t>
            </w:r>
          </w:p>
        </w:tc>
        <w:tc>
          <w:tcPr>
            <w:tcW w:w="4721" w:type="dxa"/>
          </w:tcPr>
          <w:p w14:paraId="497740AC" w14:textId="4BC4598D" w:rsidR="004B11C7" w:rsidRPr="00AB7912" w:rsidRDefault="004C7F75" w:rsidP="004B11C7">
            <w:pPr>
              <w:textAlignment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Декларація </w:t>
            </w:r>
            <w:hyperlink r:id="rId5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ос</w:t>
              </w:r>
            </w:hyperlink>
            <w:hyperlink r:id="rId6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</w:t>
              </w:r>
            </w:hyperlink>
            <w:hyperlink r:id="rId7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б</w:t>
              </w:r>
            </w:hyperlink>
            <w:hyperlink r:id="rId8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и</w:t>
              </w:r>
            </w:hyperlink>
            <w:hyperlink r:id="rId9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, уповноважен</w:t>
              </w:r>
            </w:hyperlink>
            <w:hyperlink r:id="rId10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</w:t>
              </w:r>
            </w:hyperlink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ї</w:t>
            </w:r>
            <w:r w:rsid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 </w:t>
            </w:r>
            <w:hyperlink r:id="rId11" w:history="1">
              <w:r w:rsidRPr="00AB7912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 xml:space="preserve">на виконання функцій держави або місцевого самоврядування </w:t>
              </w:r>
            </w:hyperlink>
            <w:r w:rsidRPr="00AB7912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розміщена за посиланням</w:t>
            </w:r>
          </w:p>
        </w:tc>
      </w:tr>
    </w:tbl>
    <w:p w14:paraId="5DE51DAF" w14:textId="77777777" w:rsidR="000E06AB" w:rsidRDefault="000E06A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2"/>
        <w:gridCol w:w="1585"/>
        <w:gridCol w:w="1787"/>
        <w:gridCol w:w="1296"/>
        <w:gridCol w:w="4809"/>
      </w:tblGrid>
      <w:tr w:rsidR="001149C2" w:rsidRPr="000E06AB" w14:paraId="4C3BA8D3" w14:textId="77777777" w:rsidTr="000E06AB">
        <w:tc>
          <w:tcPr>
            <w:tcW w:w="1812" w:type="dxa"/>
          </w:tcPr>
          <w:p w14:paraId="75F84417" w14:textId="101EDF72" w:rsidR="008E6412" w:rsidRPr="000E06AB" w:rsidRDefault="008E6412" w:rsidP="008E641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0E06AB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585" w:type="dxa"/>
            <w:shd w:val="clear" w:color="auto" w:fill="auto"/>
          </w:tcPr>
          <w:p w14:paraId="505915B3" w14:textId="6F22EB63" w:rsidR="008E6412" w:rsidRPr="000E06AB" w:rsidRDefault="008E6412" w:rsidP="008E641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0E06AB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Чаплигін Андрій Вікторович</w:t>
            </w:r>
          </w:p>
        </w:tc>
        <w:tc>
          <w:tcPr>
            <w:tcW w:w="1787" w:type="dxa"/>
          </w:tcPr>
          <w:p w14:paraId="04A24AE0" w14:textId="2E778E57" w:rsidR="008E6412" w:rsidRPr="000E06AB" w:rsidRDefault="008E6412" w:rsidP="008E641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0E06AB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296" w:type="dxa"/>
          </w:tcPr>
          <w:p w14:paraId="611F147E" w14:textId="31A138B0" w:rsidR="008E6412" w:rsidRPr="000E06AB" w:rsidRDefault="0065312F" w:rsidP="008E641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0E06AB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18.03.2021</w:t>
            </w:r>
          </w:p>
        </w:tc>
        <w:tc>
          <w:tcPr>
            <w:tcW w:w="4809" w:type="dxa"/>
          </w:tcPr>
          <w:p w14:paraId="15782EB0" w14:textId="26D89476" w:rsidR="008E6412" w:rsidRPr="000E06AB" w:rsidRDefault="000E06AB" w:rsidP="008E641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2" w:history="1">
              <w:r w:rsidR="0065312F" w:rsidRPr="000E06AB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https://public.nazk.gov.ua/documents/ac77ff59-6c7b-4ba6-9e9c-6255f4f59077</w:t>
              </w:r>
            </w:hyperlink>
          </w:p>
          <w:p w14:paraId="00620A8E" w14:textId="0F3C4037" w:rsidR="0065312F" w:rsidRPr="000E06AB" w:rsidRDefault="0065312F" w:rsidP="008E641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</w:tbl>
    <w:p w14:paraId="5A7A6F0D" w14:textId="1F8E3C19" w:rsidR="001149C2" w:rsidRPr="000E06AB" w:rsidRDefault="001149C2">
      <w:pPr>
        <w:rPr>
          <w:lang w:val="uk-UA"/>
        </w:rPr>
      </w:pPr>
    </w:p>
    <w:sectPr w:rsidR="001149C2" w:rsidRPr="000E06AB" w:rsidSect="000E06AB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C7"/>
    <w:rsid w:val="00001210"/>
    <w:rsid w:val="00035BDE"/>
    <w:rsid w:val="000D493F"/>
    <w:rsid w:val="000E06AB"/>
    <w:rsid w:val="001149C2"/>
    <w:rsid w:val="001159E5"/>
    <w:rsid w:val="00152505"/>
    <w:rsid w:val="001B5ADC"/>
    <w:rsid w:val="002958FA"/>
    <w:rsid w:val="00344DD3"/>
    <w:rsid w:val="00407A53"/>
    <w:rsid w:val="00461F3C"/>
    <w:rsid w:val="004B11C7"/>
    <w:rsid w:val="004C7F75"/>
    <w:rsid w:val="004D0003"/>
    <w:rsid w:val="00562222"/>
    <w:rsid w:val="005A48C8"/>
    <w:rsid w:val="005C616F"/>
    <w:rsid w:val="0065312F"/>
    <w:rsid w:val="006814CF"/>
    <w:rsid w:val="006C0B77"/>
    <w:rsid w:val="007118A2"/>
    <w:rsid w:val="0075770E"/>
    <w:rsid w:val="007625E5"/>
    <w:rsid w:val="00766C25"/>
    <w:rsid w:val="007F1BDD"/>
    <w:rsid w:val="008242FF"/>
    <w:rsid w:val="00870751"/>
    <w:rsid w:val="00874D9F"/>
    <w:rsid w:val="008E6412"/>
    <w:rsid w:val="00914076"/>
    <w:rsid w:val="00922C48"/>
    <w:rsid w:val="00935B3D"/>
    <w:rsid w:val="0099266E"/>
    <w:rsid w:val="00A41032"/>
    <w:rsid w:val="00A52AC6"/>
    <w:rsid w:val="00AB7912"/>
    <w:rsid w:val="00AE3A3D"/>
    <w:rsid w:val="00AF143A"/>
    <w:rsid w:val="00B61433"/>
    <w:rsid w:val="00B71386"/>
    <w:rsid w:val="00B915B7"/>
    <w:rsid w:val="00BA2986"/>
    <w:rsid w:val="00BA549A"/>
    <w:rsid w:val="00C2526C"/>
    <w:rsid w:val="00CF53A3"/>
    <w:rsid w:val="00D014FB"/>
    <w:rsid w:val="00D86507"/>
    <w:rsid w:val="00D90E0D"/>
    <w:rsid w:val="00DA3762"/>
    <w:rsid w:val="00E4133A"/>
    <w:rsid w:val="00EA59DF"/>
    <w:rsid w:val="00EC074E"/>
    <w:rsid w:val="00EE4070"/>
    <w:rsid w:val="00F12C76"/>
    <w:rsid w:val="00F479F6"/>
    <w:rsid w:val="00F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844C"/>
  <w15:chartTrackingRefBased/>
  <w15:docId w15:val="{48120A49-F573-4754-B4EF-6C9A2842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B11C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post">
    <w:name w:val="date_post"/>
    <w:basedOn w:val="a0"/>
    <w:rsid w:val="004B11C7"/>
  </w:style>
  <w:style w:type="paragraph" w:customStyle="1" w:styleId="western">
    <w:name w:val="western"/>
    <w:basedOn w:val="a"/>
    <w:rsid w:val="004B11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B11C7"/>
    <w:rPr>
      <w:color w:val="0000FF"/>
      <w:u w:val="single"/>
    </w:rPr>
  </w:style>
  <w:style w:type="table" w:styleId="a4">
    <w:name w:val="Table Grid"/>
    <w:basedOn w:val="a1"/>
    <w:uiPriority w:val="39"/>
    <w:rsid w:val="004B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6814C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81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0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nazk.gov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.nazk.gov.ua/" TargetMode="External"/><Relationship Id="rId12" Type="http://schemas.openxmlformats.org/officeDocument/2006/relationships/hyperlink" Target="https://public.nazk.gov.ua/documents/ac77ff59-6c7b-4ba6-9e9c-6255f4f590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ublic.nazk.gov.ua/" TargetMode="External"/><Relationship Id="rId11" Type="http://schemas.openxmlformats.org/officeDocument/2006/relationships/hyperlink" Target="https://public.nazk.gov.ua/" TargetMode="External"/><Relationship Id="rId5" Type="http://schemas.openxmlformats.org/officeDocument/2006/relationships/hyperlink" Target="https://public.nazk.gov.ua/" TargetMode="External"/><Relationship Id="rId10" Type="http://schemas.openxmlformats.org/officeDocument/2006/relationships/hyperlink" Target="https://public.nazk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.nazk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D663-06B5-4C74-8E34-8E1F86C4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yurchenko_kv</dc:creator>
  <cp:keywords/>
  <dc:description/>
  <cp:lastModifiedBy>yurchenko_kv</cp:lastModifiedBy>
  <cp:revision>3</cp:revision>
  <dcterms:created xsi:type="dcterms:W3CDTF">2021-06-14T06:22:00Z</dcterms:created>
  <dcterms:modified xsi:type="dcterms:W3CDTF">2021-06-14T10:20:00Z</dcterms:modified>
</cp:coreProperties>
</file>